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36C4" w14:textId="77777777" w:rsidR="002A2243" w:rsidRDefault="002A2243" w:rsidP="002A2243">
      <w:pPr>
        <w:spacing w:after="0" w:line="240" w:lineRule="auto"/>
        <w:jc w:val="center"/>
        <w:rPr>
          <w:rFonts w:cstheme="majorHAnsi"/>
          <w:b w:val="0"/>
          <w:bCs/>
          <w:sz w:val="26"/>
          <w:szCs w:val="26"/>
        </w:rPr>
      </w:pPr>
      <w:r w:rsidRPr="00723B8A">
        <w:rPr>
          <w:rFonts w:ascii="Times New Roman" w:hAnsi="Times New Roman" w:cs="Times New Roman"/>
          <w:noProof/>
          <w:sz w:val="24"/>
        </w:rPr>
        <w:drawing>
          <wp:inline distT="0" distB="0" distL="0" distR="0" wp14:anchorId="1B207261" wp14:editId="46D0A2BE">
            <wp:extent cx="3206115"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733425"/>
                    </a:xfrm>
                    <a:prstGeom prst="rect">
                      <a:avLst/>
                    </a:prstGeom>
                    <a:noFill/>
                    <a:ln>
                      <a:noFill/>
                    </a:ln>
                  </pic:spPr>
                </pic:pic>
              </a:graphicData>
            </a:graphic>
          </wp:inline>
        </w:drawing>
      </w:r>
    </w:p>
    <w:p w14:paraId="0CDAB8B3" w14:textId="77777777" w:rsidR="002A2243" w:rsidRPr="00723B8A" w:rsidRDefault="002A2243" w:rsidP="002A2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Arial Narrow" w:hAnsi="Arial Narrow" w:cs="Arial Narrow"/>
          <w:sz w:val="24"/>
        </w:rPr>
      </w:pPr>
      <w:r>
        <w:rPr>
          <w:rFonts w:ascii="Century Gothic" w:hAnsi="Century Gothic" w:cs="Century Gothic"/>
          <w:color w:val="003300"/>
          <w:sz w:val="24"/>
        </w:rPr>
        <w:t xml:space="preserve">     </w:t>
      </w:r>
      <w:r w:rsidRPr="00723B8A">
        <w:rPr>
          <w:rFonts w:ascii="Century Gothic" w:hAnsi="Century Gothic" w:cs="Century Gothic"/>
          <w:color w:val="003300"/>
          <w:sz w:val="24"/>
        </w:rPr>
        <w:t>TEL 281-458-6764       FAX 281-458-7250</w:t>
      </w:r>
    </w:p>
    <w:p w14:paraId="3DEC670C" w14:textId="77777777" w:rsidR="002A2243" w:rsidRDefault="002A2243" w:rsidP="002A2243">
      <w:pPr>
        <w:spacing w:after="0" w:line="240" w:lineRule="auto"/>
        <w:jc w:val="center"/>
        <w:rPr>
          <w:rFonts w:cstheme="majorHAnsi"/>
          <w:b w:val="0"/>
          <w:bCs/>
          <w:sz w:val="26"/>
          <w:szCs w:val="26"/>
        </w:rPr>
      </w:pPr>
    </w:p>
    <w:p w14:paraId="3139FDCB" w14:textId="77777777" w:rsidR="002A2243" w:rsidRDefault="002A2243" w:rsidP="002A2243">
      <w:pPr>
        <w:spacing w:after="0" w:line="240" w:lineRule="auto"/>
        <w:rPr>
          <w:rFonts w:cstheme="majorHAnsi"/>
          <w:szCs w:val="28"/>
          <w:u w:val="single"/>
        </w:rPr>
      </w:pPr>
      <w:r>
        <w:rPr>
          <w:rFonts w:cstheme="majorHAnsi"/>
          <w:szCs w:val="28"/>
          <w:u w:val="single"/>
        </w:rPr>
        <w:t>ROOM ADDITIONS, GARAGES ATTACHED:</w:t>
      </w:r>
    </w:p>
    <w:p w14:paraId="18CA24B3" w14:textId="77777777" w:rsidR="002A2243" w:rsidRDefault="002A2243" w:rsidP="002A2243">
      <w:pPr>
        <w:spacing w:after="0" w:line="240" w:lineRule="auto"/>
        <w:rPr>
          <w:rFonts w:cstheme="majorHAnsi"/>
          <w:szCs w:val="28"/>
          <w:u w:val="single"/>
        </w:rPr>
      </w:pPr>
    </w:p>
    <w:p w14:paraId="1DEE933D" w14:textId="77777777" w:rsidR="002A2243" w:rsidRDefault="002A2243" w:rsidP="002A2243">
      <w:pPr>
        <w:spacing w:after="0" w:line="240" w:lineRule="auto"/>
        <w:rPr>
          <w:rFonts w:cstheme="majorHAnsi"/>
          <w:szCs w:val="28"/>
        </w:rPr>
      </w:pPr>
      <w:r>
        <w:rPr>
          <w:rFonts w:cstheme="majorHAnsi"/>
          <w:szCs w:val="28"/>
        </w:rPr>
        <w:t>BUILDING LOCATION</w:t>
      </w:r>
    </w:p>
    <w:p w14:paraId="64934514" w14:textId="77777777" w:rsidR="002A2243" w:rsidRDefault="002A2243" w:rsidP="002A2243">
      <w:pPr>
        <w:spacing w:after="0" w:line="240" w:lineRule="auto"/>
        <w:rPr>
          <w:rFonts w:cstheme="majorHAnsi"/>
          <w:szCs w:val="28"/>
        </w:rPr>
      </w:pPr>
    </w:p>
    <w:p w14:paraId="00CDF9C5" w14:textId="77777777" w:rsidR="002A2243" w:rsidRDefault="002A2243" w:rsidP="002A2243">
      <w:pPr>
        <w:spacing w:after="0" w:line="240" w:lineRule="auto"/>
        <w:rPr>
          <w:rFonts w:cstheme="majorHAnsi"/>
          <w:b w:val="0"/>
          <w:bCs/>
          <w:sz w:val="26"/>
          <w:szCs w:val="26"/>
        </w:rPr>
      </w:pPr>
      <w:r>
        <w:rPr>
          <w:rFonts w:cstheme="majorHAnsi"/>
          <w:b w:val="0"/>
          <w:bCs/>
          <w:sz w:val="26"/>
          <w:szCs w:val="26"/>
        </w:rPr>
        <w:t>No building shall be located on any lot nearer to the front lot line or nearer to the side street than the minimum building set back lines shown on the recorded plat. No building shall be located nearer than five feet (5’) to any interior lot line, except that a garage or other permitted accessory building located sixty-five feet (65’) or more from the front lot line may be located within three feet (3’) of an interior lot line; provided, however, that a dwelling may be located as near as three feet (3’) to any interior lot line so long as the distance between any adjacent dwelling and the dwelling situated as close as three feet (3’) to an interior lot line is not less than ten feet (10’); provided, however, the foregoing minimum side yard provision to the contrary notwithstanding, in no event shall the sum of the side yard widths on any lot (except in the case of a garage or other permitted accessory building set back 65 feet as above provided) be less than fifteen percent (15%) of the width of the lot, measured (to the nearest foot) along the front set back line shown on the recorded plat. No main residence building nor any part thereof shall be located on any interior lot nearer than fifteen feet (15’) to the rear lot line. For the purpose of this covenant eaves, steps, and open porches shall not be constructed to permit any portion of a building on any lot to encroach upon another lot.</w:t>
      </w:r>
    </w:p>
    <w:p w14:paraId="78F3A473" w14:textId="77777777" w:rsidR="002A2243" w:rsidRDefault="002A2243" w:rsidP="002A2243">
      <w:pPr>
        <w:spacing w:after="0" w:line="240" w:lineRule="auto"/>
        <w:rPr>
          <w:rFonts w:cstheme="majorHAnsi"/>
          <w:b w:val="0"/>
          <w:bCs/>
          <w:sz w:val="26"/>
          <w:szCs w:val="26"/>
        </w:rPr>
      </w:pPr>
    </w:p>
    <w:p w14:paraId="35F8BE39" w14:textId="77777777" w:rsidR="002A2243" w:rsidRDefault="002A2243" w:rsidP="002A2243">
      <w:pPr>
        <w:spacing w:after="0" w:line="240" w:lineRule="auto"/>
        <w:rPr>
          <w:rFonts w:cstheme="majorHAnsi"/>
          <w:szCs w:val="28"/>
          <w:u w:val="single"/>
        </w:rPr>
      </w:pPr>
      <w:r w:rsidRPr="000A4D1A">
        <w:rPr>
          <w:rFonts w:cstheme="majorHAnsi"/>
          <w:szCs w:val="28"/>
          <w:u w:val="single"/>
        </w:rPr>
        <w:t>AMPLIACIONES DE HABITACIONES, GARAJES ADJUNTOS:</w:t>
      </w:r>
    </w:p>
    <w:p w14:paraId="22A66C0C" w14:textId="77777777" w:rsidR="002A2243" w:rsidRDefault="002A2243" w:rsidP="002A2243">
      <w:pPr>
        <w:spacing w:after="0" w:line="240" w:lineRule="auto"/>
        <w:rPr>
          <w:rFonts w:cstheme="majorHAnsi"/>
          <w:szCs w:val="28"/>
          <w:u w:val="single"/>
        </w:rPr>
      </w:pPr>
    </w:p>
    <w:p w14:paraId="658BCBF1" w14:textId="77777777" w:rsidR="002A2243" w:rsidRPr="00B62133" w:rsidRDefault="002A2243" w:rsidP="002A2243">
      <w:pPr>
        <w:spacing w:after="0" w:line="240" w:lineRule="auto"/>
        <w:rPr>
          <w:rFonts w:cstheme="majorHAnsi"/>
          <w:szCs w:val="28"/>
        </w:rPr>
      </w:pPr>
      <w:r w:rsidRPr="00B62133">
        <w:rPr>
          <w:rFonts w:cstheme="majorHAnsi"/>
          <w:szCs w:val="28"/>
        </w:rPr>
        <w:t>UBICACIÓN DEL EDIFICIO</w:t>
      </w:r>
    </w:p>
    <w:p w14:paraId="3F1BD69C" w14:textId="77777777" w:rsidR="002A2243" w:rsidRPr="000A4D1A" w:rsidRDefault="002A2243" w:rsidP="002A2243">
      <w:pPr>
        <w:spacing w:after="0" w:line="240" w:lineRule="auto"/>
        <w:rPr>
          <w:rFonts w:cstheme="majorHAnsi"/>
          <w:szCs w:val="28"/>
          <w:u w:val="single"/>
        </w:rPr>
      </w:pPr>
    </w:p>
    <w:p w14:paraId="4EDDFB0F" w14:textId="7717C24B" w:rsidR="009D767B" w:rsidRPr="002A2243" w:rsidRDefault="002A2243" w:rsidP="002A2243">
      <w:pPr>
        <w:spacing w:after="0" w:line="240" w:lineRule="auto"/>
        <w:rPr>
          <w:rFonts w:cstheme="majorHAnsi"/>
          <w:b w:val="0"/>
          <w:bCs/>
          <w:sz w:val="26"/>
          <w:szCs w:val="26"/>
        </w:rPr>
      </w:pP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se </w:t>
      </w:r>
      <w:proofErr w:type="spellStart"/>
      <w:r>
        <w:rPr>
          <w:rFonts w:cstheme="majorHAnsi"/>
          <w:b w:val="0"/>
          <w:bCs/>
          <w:sz w:val="26"/>
          <w:szCs w:val="26"/>
        </w:rPr>
        <w:t>ubicará</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un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más</w:t>
      </w:r>
      <w:proofErr w:type="spellEnd"/>
      <w:r>
        <w:rPr>
          <w:rFonts w:cstheme="majorHAnsi"/>
          <w:b w:val="0"/>
          <w:bCs/>
          <w:sz w:val="26"/>
          <w:szCs w:val="26"/>
        </w:rPr>
        <w:t xml:space="preserve"> </w:t>
      </w:r>
      <w:proofErr w:type="spellStart"/>
      <w:r>
        <w:rPr>
          <w:rFonts w:cstheme="majorHAnsi"/>
          <w:b w:val="0"/>
          <w:bCs/>
          <w:sz w:val="26"/>
          <w:szCs w:val="26"/>
        </w:rPr>
        <w:t>cercano</w:t>
      </w:r>
      <w:proofErr w:type="spellEnd"/>
      <w:r>
        <w:rPr>
          <w:rFonts w:cstheme="majorHAnsi"/>
          <w:b w:val="0"/>
          <w:bCs/>
          <w:sz w:val="26"/>
          <w:szCs w:val="26"/>
        </w:rPr>
        <w:t xml:space="preserve"> a la </w:t>
      </w:r>
      <w:proofErr w:type="spellStart"/>
      <w:r>
        <w:rPr>
          <w:rFonts w:cstheme="majorHAnsi"/>
          <w:b w:val="0"/>
          <w:bCs/>
          <w:sz w:val="26"/>
          <w:szCs w:val="26"/>
        </w:rPr>
        <w:t>línea</w:t>
      </w:r>
      <w:proofErr w:type="spellEnd"/>
      <w:r>
        <w:rPr>
          <w:rFonts w:cstheme="majorHAnsi"/>
          <w:b w:val="0"/>
          <w:bCs/>
          <w:sz w:val="26"/>
          <w:szCs w:val="26"/>
        </w:rPr>
        <w:t xml:space="preserve"> del </w:t>
      </w:r>
      <w:proofErr w:type="spellStart"/>
      <w:r>
        <w:rPr>
          <w:rFonts w:cstheme="majorHAnsi"/>
          <w:b w:val="0"/>
          <w:bCs/>
          <w:sz w:val="26"/>
          <w:szCs w:val="26"/>
        </w:rPr>
        <w:t>frente</w:t>
      </w:r>
      <w:proofErr w:type="spellEnd"/>
      <w:r>
        <w:rPr>
          <w:rFonts w:cstheme="majorHAnsi"/>
          <w:b w:val="0"/>
          <w:bCs/>
          <w:sz w:val="26"/>
          <w:szCs w:val="26"/>
        </w:rPr>
        <w:t xml:space="preserve"> del </w:t>
      </w:r>
      <w:proofErr w:type="spellStart"/>
      <w:r>
        <w:rPr>
          <w:rFonts w:cstheme="majorHAnsi"/>
          <w:b w:val="0"/>
          <w:bCs/>
          <w:sz w:val="26"/>
          <w:szCs w:val="26"/>
        </w:rPr>
        <w:t>lote</w:t>
      </w:r>
      <w:proofErr w:type="spellEnd"/>
      <w:r>
        <w:rPr>
          <w:rFonts w:cstheme="majorHAnsi"/>
          <w:b w:val="0"/>
          <w:bCs/>
          <w:sz w:val="26"/>
          <w:szCs w:val="26"/>
        </w:rPr>
        <w:t xml:space="preserve"> o </w:t>
      </w:r>
      <w:proofErr w:type="spellStart"/>
      <w:r>
        <w:rPr>
          <w:rFonts w:cstheme="majorHAnsi"/>
          <w:b w:val="0"/>
          <w:bCs/>
          <w:sz w:val="26"/>
          <w:szCs w:val="26"/>
        </w:rPr>
        <w:t>más</w:t>
      </w:r>
      <w:proofErr w:type="spellEnd"/>
      <w:r>
        <w:rPr>
          <w:rFonts w:cstheme="majorHAnsi"/>
          <w:b w:val="0"/>
          <w:bCs/>
          <w:sz w:val="26"/>
          <w:szCs w:val="26"/>
        </w:rPr>
        <w:t xml:space="preserve"> </w:t>
      </w:r>
      <w:proofErr w:type="spellStart"/>
      <w:r>
        <w:rPr>
          <w:rFonts w:cstheme="majorHAnsi"/>
          <w:b w:val="0"/>
          <w:bCs/>
          <w:sz w:val="26"/>
          <w:szCs w:val="26"/>
        </w:rPr>
        <w:t>cerca</w:t>
      </w:r>
      <w:proofErr w:type="spellEnd"/>
      <w:r>
        <w:rPr>
          <w:rFonts w:cstheme="majorHAnsi"/>
          <w:b w:val="0"/>
          <w:bCs/>
          <w:sz w:val="26"/>
          <w:szCs w:val="26"/>
        </w:rPr>
        <w:t xml:space="preserve"> de la </w:t>
      </w:r>
      <w:proofErr w:type="spellStart"/>
      <w:r>
        <w:rPr>
          <w:rFonts w:cstheme="majorHAnsi"/>
          <w:b w:val="0"/>
          <w:bCs/>
          <w:sz w:val="26"/>
          <w:szCs w:val="26"/>
        </w:rPr>
        <w:t>calle</w:t>
      </w:r>
      <w:proofErr w:type="spellEnd"/>
      <w:r>
        <w:rPr>
          <w:rFonts w:cstheme="majorHAnsi"/>
          <w:b w:val="0"/>
          <w:bCs/>
          <w:sz w:val="26"/>
          <w:szCs w:val="26"/>
        </w:rPr>
        <w:t xml:space="preserve"> lateral que las </w:t>
      </w:r>
      <w:proofErr w:type="spellStart"/>
      <w:r>
        <w:rPr>
          <w:rFonts w:cstheme="majorHAnsi"/>
          <w:b w:val="0"/>
          <w:bCs/>
          <w:sz w:val="26"/>
          <w:szCs w:val="26"/>
        </w:rPr>
        <w:t>líneas</w:t>
      </w:r>
      <w:proofErr w:type="spellEnd"/>
      <w:r>
        <w:rPr>
          <w:rFonts w:cstheme="majorHAnsi"/>
          <w:b w:val="0"/>
          <w:bCs/>
          <w:sz w:val="26"/>
          <w:szCs w:val="26"/>
        </w:rPr>
        <w:t xml:space="preserve"> de </w:t>
      </w:r>
      <w:proofErr w:type="spellStart"/>
      <w:r>
        <w:rPr>
          <w:rFonts w:cstheme="majorHAnsi"/>
          <w:b w:val="0"/>
          <w:bCs/>
          <w:sz w:val="26"/>
          <w:szCs w:val="26"/>
        </w:rPr>
        <w:t>retroceso</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mínimo</w:t>
      </w:r>
      <w:proofErr w:type="spellEnd"/>
      <w:r>
        <w:rPr>
          <w:rFonts w:cstheme="majorHAnsi"/>
          <w:b w:val="0"/>
          <w:bCs/>
          <w:sz w:val="26"/>
          <w:szCs w:val="26"/>
        </w:rPr>
        <w:t xml:space="preserve"> que se </w:t>
      </w:r>
      <w:proofErr w:type="spellStart"/>
      <w:r>
        <w:rPr>
          <w:rFonts w:cstheme="majorHAnsi"/>
          <w:b w:val="0"/>
          <w:bCs/>
          <w:sz w:val="26"/>
          <w:szCs w:val="26"/>
        </w:rPr>
        <w:t>muestran</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plano</w:t>
      </w:r>
      <w:proofErr w:type="spellEnd"/>
      <w:r>
        <w:rPr>
          <w:rFonts w:cstheme="majorHAnsi"/>
          <w:b w:val="0"/>
          <w:bCs/>
          <w:sz w:val="26"/>
          <w:szCs w:val="26"/>
        </w:rPr>
        <w:t xml:space="preserve"> </w:t>
      </w:r>
      <w:proofErr w:type="spellStart"/>
      <w:r>
        <w:rPr>
          <w:rFonts w:cstheme="majorHAnsi"/>
          <w:b w:val="0"/>
          <w:bCs/>
          <w:sz w:val="26"/>
          <w:szCs w:val="26"/>
        </w:rPr>
        <w:t>registrado</w:t>
      </w:r>
      <w:proofErr w:type="spellEnd"/>
      <w:r>
        <w:rPr>
          <w:rFonts w:cstheme="majorHAnsi"/>
          <w:b w:val="0"/>
          <w:bCs/>
          <w:sz w:val="26"/>
          <w:szCs w:val="26"/>
        </w:rPr>
        <w:t xml:space="preserve">. </w:t>
      </w: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debe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ubicado</w:t>
      </w:r>
      <w:proofErr w:type="spellEnd"/>
      <w:r>
        <w:rPr>
          <w:rFonts w:cstheme="majorHAnsi"/>
          <w:b w:val="0"/>
          <w:bCs/>
          <w:sz w:val="26"/>
          <w:szCs w:val="26"/>
        </w:rPr>
        <w:t xml:space="preserve"> a </w:t>
      </w:r>
      <w:proofErr w:type="spellStart"/>
      <w:r>
        <w:rPr>
          <w:rFonts w:cstheme="majorHAnsi"/>
          <w:b w:val="0"/>
          <w:bCs/>
          <w:sz w:val="26"/>
          <w:szCs w:val="26"/>
        </w:rPr>
        <w:t>menos</w:t>
      </w:r>
      <w:proofErr w:type="spellEnd"/>
      <w:r>
        <w:rPr>
          <w:rFonts w:cstheme="majorHAnsi"/>
          <w:b w:val="0"/>
          <w:bCs/>
          <w:sz w:val="26"/>
          <w:szCs w:val="26"/>
        </w:rPr>
        <w:t xml:space="preserve"> de </w:t>
      </w:r>
      <w:proofErr w:type="spellStart"/>
      <w:r>
        <w:rPr>
          <w:rFonts w:cstheme="majorHAnsi"/>
          <w:b w:val="0"/>
          <w:bCs/>
          <w:sz w:val="26"/>
          <w:szCs w:val="26"/>
        </w:rPr>
        <w:t>cinco</w:t>
      </w:r>
      <w:proofErr w:type="spellEnd"/>
      <w:r>
        <w:rPr>
          <w:rFonts w:cstheme="majorHAnsi"/>
          <w:b w:val="0"/>
          <w:bCs/>
          <w:sz w:val="26"/>
          <w:szCs w:val="26"/>
        </w:rPr>
        <w:t xml:space="preserve"> pies (5’) de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 </w:t>
      </w:r>
      <w:proofErr w:type="spellStart"/>
      <w:r>
        <w:rPr>
          <w:rFonts w:cstheme="majorHAnsi"/>
          <w:b w:val="0"/>
          <w:bCs/>
          <w:sz w:val="26"/>
          <w:szCs w:val="26"/>
        </w:rPr>
        <w:t>excepto</w:t>
      </w:r>
      <w:proofErr w:type="spellEnd"/>
      <w:r>
        <w:rPr>
          <w:rFonts w:cstheme="majorHAnsi"/>
          <w:b w:val="0"/>
          <w:bCs/>
          <w:sz w:val="26"/>
          <w:szCs w:val="26"/>
        </w:rPr>
        <w:t xml:space="preserve"> que un </w:t>
      </w:r>
      <w:proofErr w:type="spellStart"/>
      <w:r>
        <w:rPr>
          <w:rFonts w:cstheme="majorHAnsi"/>
          <w:b w:val="0"/>
          <w:bCs/>
          <w:sz w:val="26"/>
          <w:szCs w:val="26"/>
        </w:rPr>
        <w:t>garaje</w:t>
      </w:r>
      <w:proofErr w:type="spellEnd"/>
      <w:r>
        <w:rPr>
          <w:rFonts w:cstheme="majorHAnsi"/>
          <w:b w:val="0"/>
          <w:bCs/>
          <w:sz w:val="26"/>
          <w:szCs w:val="26"/>
        </w:rPr>
        <w:t xml:space="preserve"> u </w:t>
      </w:r>
      <w:proofErr w:type="spellStart"/>
      <w:r>
        <w:rPr>
          <w:rFonts w:cstheme="majorHAnsi"/>
          <w:b w:val="0"/>
          <w:bCs/>
          <w:sz w:val="26"/>
          <w:szCs w:val="26"/>
        </w:rPr>
        <w:t>otro</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accesorio</w:t>
      </w:r>
      <w:proofErr w:type="spellEnd"/>
      <w:r>
        <w:rPr>
          <w:rFonts w:cstheme="majorHAnsi"/>
          <w:b w:val="0"/>
          <w:bCs/>
          <w:sz w:val="26"/>
          <w:szCs w:val="26"/>
        </w:rPr>
        <w:t xml:space="preserve"> </w:t>
      </w:r>
      <w:proofErr w:type="spellStart"/>
      <w:r>
        <w:rPr>
          <w:rFonts w:cstheme="majorHAnsi"/>
          <w:b w:val="0"/>
          <w:bCs/>
          <w:sz w:val="26"/>
          <w:szCs w:val="26"/>
        </w:rPr>
        <w:t>permitido</w:t>
      </w:r>
      <w:proofErr w:type="spellEnd"/>
      <w:r>
        <w:rPr>
          <w:rFonts w:cstheme="majorHAnsi"/>
          <w:b w:val="0"/>
          <w:bCs/>
          <w:sz w:val="26"/>
          <w:szCs w:val="26"/>
        </w:rPr>
        <w:t xml:space="preserve"> </w:t>
      </w:r>
      <w:proofErr w:type="spellStart"/>
      <w:r>
        <w:rPr>
          <w:rFonts w:cstheme="majorHAnsi"/>
          <w:b w:val="0"/>
          <w:bCs/>
          <w:sz w:val="26"/>
          <w:szCs w:val="26"/>
        </w:rPr>
        <w:t>ubicado</w:t>
      </w:r>
      <w:proofErr w:type="spellEnd"/>
      <w:r>
        <w:rPr>
          <w:rFonts w:cstheme="majorHAnsi"/>
          <w:b w:val="0"/>
          <w:bCs/>
          <w:sz w:val="26"/>
          <w:szCs w:val="26"/>
        </w:rPr>
        <w:t xml:space="preserve"> a </w:t>
      </w:r>
      <w:proofErr w:type="spellStart"/>
      <w:r>
        <w:rPr>
          <w:rFonts w:cstheme="majorHAnsi"/>
          <w:b w:val="0"/>
          <w:bCs/>
          <w:sz w:val="26"/>
          <w:szCs w:val="26"/>
        </w:rPr>
        <w:t>sesenta</w:t>
      </w:r>
      <w:proofErr w:type="spellEnd"/>
      <w:r>
        <w:rPr>
          <w:rFonts w:cstheme="majorHAnsi"/>
          <w:b w:val="0"/>
          <w:bCs/>
          <w:sz w:val="26"/>
          <w:szCs w:val="26"/>
        </w:rPr>
        <w:t xml:space="preserve"> y </w:t>
      </w:r>
      <w:proofErr w:type="spellStart"/>
      <w:r>
        <w:rPr>
          <w:rFonts w:cstheme="majorHAnsi"/>
          <w:b w:val="0"/>
          <w:bCs/>
          <w:sz w:val="26"/>
          <w:szCs w:val="26"/>
        </w:rPr>
        <w:t>cinco</w:t>
      </w:r>
      <w:proofErr w:type="spellEnd"/>
      <w:r>
        <w:rPr>
          <w:rFonts w:cstheme="majorHAnsi"/>
          <w:b w:val="0"/>
          <w:bCs/>
          <w:sz w:val="26"/>
          <w:szCs w:val="26"/>
        </w:rPr>
        <w:t xml:space="preserve"> pies (65’) o </w:t>
      </w:r>
      <w:proofErr w:type="spellStart"/>
      <w:r>
        <w:rPr>
          <w:rFonts w:cstheme="majorHAnsi"/>
          <w:b w:val="0"/>
          <w:bCs/>
          <w:sz w:val="26"/>
          <w:szCs w:val="26"/>
        </w:rPr>
        <w:t>más</w:t>
      </w:r>
      <w:proofErr w:type="spellEnd"/>
      <w:r>
        <w:rPr>
          <w:rFonts w:cstheme="majorHAnsi"/>
          <w:b w:val="0"/>
          <w:bCs/>
          <w:sz w:val="26"/>
          <w:szCs w:val="26"/>
        </w:rPr>
        <w:t xml:space="preserve"> de la </w:t>
      </w:r>
      <w:proofErr w:type="spellStart"/>
      <w:r>
        <w:rPr>
          <w:rFonts w:cstheme="majorHAnsi"/>
          <w:b w:val="0"/>
          <w:bCs/>
          <w:sz w:val="26"/>
          <w:szCs w:val="26"/>
        </w:rPr>
        <w:t>línea</w:t>
      </w:r>
      <w:proofErr w:type="spellEnd"/>
      <w:r>
        <w:rPr>
          <w:rFonts w:cstheme="majorHAnsi"/>
          <w:b w:val="0"/>
          <w:bCs/>
          <w:sz w:val="26"/>
          <w:szCs w:val="26"/>
        </w:rPr>
        <w:t xml:space="preserve"> del </w:t>
      </w:r>
      <w:proofErr w:type="spellStart"/>
      <w:r>
        <w:rPr>
          <w:rFonts w:cstheme="majorHAnsi"/>
          <w:b w:val="0"/>
          <w:bCs/>
          <w:sz w:val="26"/>
          <w:szCs w:val="26"/>
        </w:rPr>
        <w:t>frente</w:t>
      </w:r>
      <w:proofErr w:type="spellEnd"/>
      <w:r>
        <w:rPr>
          <w:rFonts w:cstheme="majorHAnsi"/>
          <w:b w:val="0"/>
          <w:bCs/>
          <w:sz w:val="26"/>
          <w:szCs w:val="26"/>
        </w:rPr>
        <w:t xml:space="preserve"> del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puede</w:t>
      </w:r>
      <w:proofErr w:type="spellEnd"/>
      <w:r>
        <w:rPr>
          <w:rFonts w:cstheme="majorHAnsi"/>
          <w:b w:val="0"/>
          <w:bCs/>
          <w:sz w:val="26"/>
          <w:szCs w:val="26"/>
        </w:rPr>
        <w:t xml:space="preserve"> </w:t>
      </w:r>
      <w:proofErr w:type="spellStart"/>
      <w:r>
        <w:rPr>
          <w:rFonts w:cstheme="majorHAnsi"/>
          <w:b w:val="0"/>
          <w:bCs/>
          <w:sz w:val="26"/>
          <w:szCs w:val="26"/>
        </w:rPr>
        <w:t>ubicarse</w:t>
      </w:r>
      <w:proofErr w:type="spellEnd"/>
      <w:r>
        <w:rPr>
          <w:rFonts w:cstheme="majorHAnsi"/>
          <w:b w:val="0"/>
          <w:bCs/>
          <w:sz w:val="26"/>
          <w:szCs w:val="26"/>
        </w:rPr>
        <w:t xml:space="preserve"> dentro de </w:t>
      </w:r>
      <w:proofErr w:type="spellStart"/>
      <w:r>
        <w:rPr>
          <w:rFonts w:cstheme="majorHAnsi"/>
          <w:b w:val="0"/>
          <w:bCs/>
          <w:sz w:val="26"/>
          <w:szCs w:val="26"/>
        </w:rPr>
        <w:t>tres</w:t>
      </w:r>
      <w:proofErr w:type="spellEnd"/>
      <w:r>
        <w:rPr>
          <w:rFonts w:cstheme="majorHAnsi"/>
          <w:b w:val="0"/>
          <w:bCs/>
          <w:sz w:val="26"/>
          <w:szCs w:val="26"/>
        </w:rPr>
        <w:t xml:space="preserve"> pies (3’) de una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 </w:t>
      </w:r>
      <w:proofErr w:type="spellStart"/>
      <w:r>
        <w:rPr>
          <w:rFonts w:cstheme="majorHAnsi"/>
          <w:b w:val="0"/>
          <w:bCs/>
          <w:sz w:val="26"/>
          <w:szCs w:val="26"/>
        </w:rPr>
        <w:t>siempre</w:t>
      </w:r>
      <w:proofErr w:type="spellEnd"/>
      <w:r>
        <w:rPr>
          <w:rFonts w:cstheme="majorHAnsi"/>
          <w:b w:val="0"/>
          <w:bCs/>
          <w:sz w:val="26"/>
          <w:szCs w:val="26"/>
        </w:rPr>
        <w:t xml:space="preserve"> que, sin embargo, una </w:t>
      </w:r>
      <w:proofErr w:type="spellStart"/>
      <w:r>
        <w:rPr>
          <w:rFonts w:cstheme="majorHAnsi"/>
          <w:b w:val="0"/>
          <w:bCs/>
          <w:sz w:val="26"/>
          <w:szCs w:val="26"/>
        </w:rPr>
        <w:t>vivienda</w:t>
      </w:r>
      <w:proofErr w:type="spellEnd"/>
      <w:r>
        <w:rPr>
          <w:rFonts w:cstheme="majorHAnsi"/>
          <w:b w:val="0"/>
          <w:bCs/>
          <w:sz w:val="26"/>
          <w:szCs w:val="26"/>
        </w:rPr>
        <w:t xml:space="preserve"> </w:t>
      </w:r>
      <w:proofErr w:type="spellStart"/>
      <w:r>
        <w:rPr>
          <w:rFonts w:cstheme="majorHAnsi"/>
          <w:b w:val="0"/>
          <w:bCs/>
          <w:sz w:val="26"/>
          <w:szCs w:val="26"/>
        </w:rPr>
        <w:t>pueda</w:t>
      </w:r>
      <w:proofErr w:type="spellEnd"/>
      <w:r>
        <w:rPr>
          <w:rFonts w:cstheme="majorHAnsi"/>
          <w:b w:val="0"/>
          <w:bCs/>
          <w:sz w:val="26"/>
          <w:szCs w:val="26"/>
        </w:rPr>
        <w:t xml:space="preserv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ubicada</w:t>
      </w:r>
      <w:proofErr w:type="spellEnd"/>
      <w:r>
        <w:rPr>
          <w:rFonts w:cstheme="majorHAnsi"/>
          <w:b w:val="0"/>
          <w:bCs/>
          <w:sz w:val="26"/>
          <w:szCs w:val="26"/>
        </w:rPr>
        <w:t xml:space="preserve"> tan </w:t>
      </w:r>
      <w:proofErr w:type="spellStart"/>
      <w:r>
        <w:rPr>
          <w:rFonts w:cstheme="majorHAnsi"/>
          <w:b w:val="0"/>
          <w:bCs/>
          <w:sz w:val="26"/>
          <w:szCs w:val="26"/>
        </w:rPr>
        <w:t>cerca</w:t>
      </w:r>
      <w:proofErr w:type="spellEnd"/>
      <w:r>
        <w:rPr>
          <w:rFonts w:cstheme="majorHAnsi"/>
          <w:b w:val="0"/>
          <w:bCs/>
          <w:sz w:val="26"/>
          <w:szCs w:val="26"/>
        </w:rPr>
        <w:t xml:space="preserve"> </w:t>
      </w:r>
      <w:proofErr w:type="spellStart"/>
      <w:r>
        <w:rPr>
          <w:rFonts w:cstheme="majorHAnsi"/>
          <w:b w:val="0"/>
          <w:bCs/>
          <w:sz w:val="26"/>
          <w:szCs w:val="26"/>
        </w:rPr>
        <w:t>como</w:t>
      </w:r>
      <w:proofErr w:type="spellEnd"/>
      <w:r>
        <w:rPr>
          <w:rFonts w:cstheme="majorHAnsi"/>
          <w:b w:val="0"/>
          <w:bCs/>
          <w:sz w:val="26"/>
          <w:szCs w:val="26"/>
        </w:rPr>
        <w:t xml:space="preserve"> a </w:t>
      </w:r>
      <w:proofErr w:type="spellStart"/>
      <w:r>
        <w:rPr>
          <w:rFonts w:cstheme="majorHAnsi"/>
          <w:b w:val="0"/>
          <w:bCs/>
          <w:sz w:val="26"/>
          <w:szCs w:val="26"/>
        </w:rPr>
        <w:t>tres</w:t>
      </w:r>
      <w:proofErr w:type="spellEnd"/>
      <w:r>
        <w:rPr>
          <w:rFonts w:cstheme="majorHAnsi"/>
          <w:b w:val="0"/>
          <w:bCs/>
          <w:sz w:val="26"/>
          <w:szCs w:val="26"/>
        </w:rPr>
        <w:t xml:space="preserve"> pies (3’) de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 </w:t>
      </w:r>
      <w:proofErr w:type="spellStart"/>
      <w:r>
        <w:rPr>
          <w:rFonts w:cstheme="majorHAnsi"/>
          <w:b w:val="0"/>
          <w:bCs/>
          <w:sz w:val="26"/>
          <w:szCs w:val="26"/>
        </w:rPr>
        <w:t>siempre</w:t>
      </w:r>
      <w:proofErr w:type="spellEnd"/>
      <w:r>
        <w:rPr>
          <w:rFonts w:cstheme="majorHAnsi"/>
          <w:b w:val="0"/>
          <w:bCs/>
          <w:sz w:val="26"/>
          <w:szCs w:val="26"/>
        </w:rPr>
        <w:t xml:space="preserve"> que la </w:t>
      </w:r>
      <w:proofErr w:type="spellStart"/>
      <w:r>
        <w:rPr>
          <w:rFonts w:cstheme="majorHAnsi"/>
          <w:b w:val="0"/>
          <w:bCs/>
          <w:sz w:val="26"/>
          <w:szCs w:val="26"/>
        </w:rPr>
        <w:t>distancia</w:t>
      </w:r>
      <w:proofErr w:type="spellEnd"/>
      <w:r>
        <w:rPr>
          <w:rFonts w:cstheme="majorHAnsi"/>
          <w:b w:val="0"/>
          <w:bCs/>
          <w:sz w:val="26"/>
          <w:szCs w:val="26"/>
        </w:rPr>
        <w:t xml:space="preserve"> entre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vivienda</w:t>
      </w:r>
      <w:proofErr w:type="spellEnd"/>
      <w:r>
        <w:rPr>
          <w:rFonts w:cstheme="majorHAnsi"/>
          <w:b w:val="0"/>
          <w:bCs/>
          <w:sz w:val="26"/>
          <w:szCs w:val="26"/>
        </w:rPr>
        <w:t xml:space="preserve"> </w:t>
      </w:r>
      <w:proofErr w:type="spellStart"/>
      <w:r>
        <w:rPr>
          <w:rFonts w:cstheme="majorHAnsi"/>
          <w:b w:val="0"/>
          <w:bCs/>
          <w:sz w:val="26"/>
          <w:szCs w:val="26"/>
        </w:rPr>
        <w:t>adyacente</w:t>
      </w:r>
      <w:proofErr w:type="spellEnd"/>
      <w:r>
        <w:rPr>
          <w:rFonts w:cstheme="majorHAnsi"/>
          <w:b w:val="0"/>
          <w:bCs/>
          <w:sz w:val="26"/>
          <w:szCs w:val="26"/>
        </w:rPr>
        <w:t xml:space="preserve"> y la </w:t>
      </w:r>
      <w:proofErr w:type="spellStart"/>
      <w:r>
        <w:rPr>
          <w:rFonts w:cstheme="majorHAnsi"/>
          <w:b w:val="0"/>
          <w:bCs/>
          <w:sz w:val="26"/>
          <w:szCs w:val="26"/>
        </w:rPr>
        <w:t>vivienda</w:t>
      </w:r>
      <w:proofErr w:type="spellEnd"/>
      <w:r>
        <w:rPr>
          <w:rFonts w:cstheme="majorHAnsi"/>
          <w:b w:val="0"/>
          <w:bCs/>
          <w:sz w:val="26"/>
          <w:szCs w:val="26"/>
        </w:rPr>
        <w:t xml:space="preserve"> </w:t>
      </w:r>
      <w:proofErr w:type="spellStart"/>
      <w:r>
        <w:rPr>
          <w:rFonts w:cstheme="majorHAnsi"/>
          <w:b w:val="0"/>
          <w:bCs/>
          <w:sz w:val="26"/>
          <w:szCs w:val="26"/>
        </w:rPr>
        <w:t>situada</w:t>
      </w:r>
      <w:proofErr w:type="spellEnd"/>
      <w:r>
        <w:rPr>
          <w:rFonts w:cstheme="majorHAnsi"/>
          <w:b w:val="0"/>
          <w:bCs/>
          <w:sz w:val="26"/>
          <w:szCs w:val="26"/>
        </w:rPr>
        <w:t xml:space="preserve"> tan </w:t>
      </w:r>
      <w:proofErr w:type="spellStart"/>
      <w:r>
        <w:rPr>
          <w:rFonts w:cstheme="majorHAnsi"/>
          <w:b w:val="0"/>
          <w:bCs/>
          <w:sz w:val="26"/>
          <w:szCs w:val="26"/>
        </w:rPr>
        <w:t>cerca</w:t>
      </w:r>
      <w:proofErr w:type="spellEnd"/>
      <w:r>
        <w:rPr>
          <w:rFonts w:cstheme="majorHAnsi"/>
          <w:b w:val="0"/>
          <w:bCs/>
          <w:sz w:val="26"/>
          <w:szCs w:val="26"/>
        </w:rPr>
        <w:t xml:space="preserve"> </w:t>
      </w:r>
      <w:proofErr w:type="spellStart"/>
      <w:r>
        <w:rPr>
          <w:rFonts w:cstheme="majorHAnsi"/>
          <w:b w:val="0"/>
          <w:bCs/>
          <w:sz w:val="26"/>
          <w:szCs w:val="26"/>
        </w:rPr>
        <w:t>como</w:t>
      </w:r>
      <w:proofErr w:type="spellEnd"/>
      <w:r>
        <w:rPr>
          <w:rFonts w:cstheme="majorHAnsi"/>
          <w:b w:val="0"/>
          <w:bCs/>
          <w:sz w:val="26"/>
          <w:szCs w:val="26"/>
        </w:rPr>
        <w:t xml:space="preserve"> </w:t>
      </w:r>
      <w:proofErr w:type="spellStart"/>
      <w:r>
        <w:rPr>
          <w:rFonts w:cstheme="majorHAnsi"/>
          <w:b w:val="0"/>
          <w:bCs/>
          <w:sz w:val="26"/>
          <w:szCs w:val="26"/>
        </w:rPr>
        <w:t>tres</w:t>
      </w:r>
      <w:proofErr w:type="spellEnd"/>
      <w:r>
        <w:rPr>
          <w:rFonts w:cstheme="majorHAnsi"/>
          <w:b w:val="0"/>
          <w:bCs/>
          <w:sz w:val="26"/>
          <w:szCs w:val="26"/>
        </w:rPr>
        <w:t xml:space="preserve"> pies (3’) de un </w:t>
      </w:r>
      <w:proofErr w:type="spellStart"/>
      <w:r>
        <w:rPr>
          <w:rFonts w:cstheme="majorHAnsi"/>
          <w:b w:val="0"/>
          <w:bCs/>
          <w:sz w:val="26"/>
          <w:szCs w:val="26"/>
        </w:rPr>
        <w:t>lote</w:t>
      </w:r>
      <w:proofErr w:type="spellEnd"/>
      <w:r>
        <w:rPr>
          <w:rFonts w:cstheme="majorHAnsi"/>
          <w:b w:val="0"/>
          <w:bCs/>
          <w:sz w:val="26"/>
          <w:szCs w:val="26"/>
        </w:rPr>
        <w:t xml:space="preserve"> interior la </w:t>
      </w:r>
      <w:proofErr w:type="spellStart"/>
      <w:r>
        <w:rPr>
          <w:rFonts w:cstheme="majorHAnsi"/>
          <w:b w:val="0"/>
          <w:bCs/>
          <w:sz w:val="26"/>
          <w:szCs w:val="26"/>
        </w:rPr>
        <w:t>línea</w:t>
      </w:r>
      <w:proofErr w:type="spellEnd"/>
      <w:r>
        <w:rPr>
          <w:rFonts w:cstheme="majorHAnsi"/>
          <w:b w:val="0"/>
          <w:bCs/>
          <w:sz w:val="26"/>
          <w:szCs w:val="26"/>
        </w:rPr>
        <w:t xml:space="preserve"> no es </w:t>
      </w:r>
      <w:proofErr w:type="spellStart"/>
      <w:r>
        <w:rPr>
          <w:rFonts w:cstheme="majorHAnsi"/>
          <w:b w:val="0"/>
          <w:bCs/>
          <w:sz w:val="26"/>
          <w:szCs w:val="26"/>
        </w:rPr>
        <w:t>menos</w:t>
      </w:r>
      <w:proofErr w:type="spellEnd"/>
      <w:r>
        <w:rPr>
          <w:rFonts w:cstheme="majorHAnsi"/>
          <w:b w:val="0"/>
          <w:bCs/>
          <w:sz w:val="26"/>
          <w:szCs w:val="26"/>
        </w:rPr>
        <w:t xml:space="preserve"> de </w:t>
      </w:r>
      <w:proofErr w:type="spellStart"/>
      <w:r>
        <w:rPr>
          <w:rFonts w:cstheme="majorHAnsi"/>
          <w:b w:val="0"/>
          <w:bCs/>
          <w:sz w:val="26"/>
          <w:szCs w:val="26"/>
        </w:rPr>
        <w:t>diez</w:t>
      </w:r>
      <w:proofErr w:type="spellEnd"/>
      <w:r>
        <w:rPr>
          <w:rFonts w:cstheme="majorHAnsi"/>
          <w:b w:val="0"/>
          <w:bCs/>
          <w:sz w:val="26"/>
          <w:szCs w:val="26"/>
        </w:rPr>
        <w:t xml:space="preserve"> pies (10’); </w:t>
      </w:r>
      <w:proofErr w:type="spellStart"/>
      <w:r>
        <w:rPr>
          <w:rFonts w:cstheme="majorHAnsi"/>
          <w:b w:val="0"/>
          <w:bCs/>
          <w:sz w:val="26"/>
          <w:szCs w:val="26"/>
        </w:rPr>
        <w:t>siempre</w:t>
      </w:r>
      <w:proofErr w:type="spellEnd"/>
      <w:r>
        <w:rPr>
          <w:rFonts w:cstheme="majorHAnsi"/>
          <w:b w:val="0"/>
          <w:bCs/>
          <w:sz w:val="26"/>
          <w:szCs w:val="26"/>
        </w:rPr>
        <w:t xml:space="preserve"> que, sin embargo, no obstante la </w:t>
      </w:r>
      <w:proofErr w:type="spellStart"/>
      <w:r>
        <w:rPr>
          <w:rFonts w:cstheme="majorHAnsi"/>
          <w:b w:val="0"/>
          <w:bCs/>
          <w:sz w:val="26"/>
          <w:szCs w:val="26"/>
        </w:rPr>
        <w:t>disposición</w:t>
      </w:r>
      <w:proofErr w:type="spellEnd"/>
      <w:r>
        <w:rPr>
          <w:rFonts w:cstheme="majorHAnsi"/>
          <w:b w:val="0"/>
          <w:bCs/>
          <w:sz w:val="26"/>
          <w:szCs w:val="26"/>
        </w:rPr>
        <w:t xml:space="preserve"> de patio lateral </w:t>
      </w:r>
      <w:proofErr w:type="spellStart"/>
      <w:r>
        <w:rPr>
          <w:rFonts w:cstheme="majorHAnsi"/>
          <w:b w:val="0"/>
          <w:bCs/>
          <w:sz w:val="26"/>
          <w:szCs w:val="26"/>
        </w:rPr>
        <w:t>mínimo</w:t>
      </w:r>
      <w:proofErr w:type="spellEnd"/>
      <w:r>
        <w:rPr>
          <w:rFonts w:cstheme="majorHAnsi"/>
          <w:b w:val="0"/>
          <w:bCs/>
          <w:sz w:val="26"/>
          <w:szCs w:val="26"/>
        </w:rPr>
        <w:t xml:space="preserve"> anterior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sentido</w:t>
      </w:r>
      <w:proofErr w:type="spellEnd"/>
      <w:r>
        <w:rPr>
          <w:rFonts w:cstheme="majorHAnsi"/>
          <w:b w:val="0"/>
          <w:bCs/>
          <w:sz w:val="26"/>
          <w:szCs w:val="26"/>
        </w:rPr>
        <w:t xml:space="preserve"> </w:t>
      </w:r>
      <w:proofErr w:type="spellStart"/>
      <w:r>
        <w:rPr>
          <w:rFonts w:cstheme="majorHAnsi"/>
          <w:b w:val="0"/>
          <w:bCs/>
          <w:sz w:val="26"/>
          <w:szCs w:val="26"/>
        </w:rPr>
        <w:t>contrario</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caso</w:t>
      </w:r>
      <w:proofErr w:type="spellEnd"/>
      <w:r>
        <w:rPr>
          <w:rFonts w:cstheme="majorHAnsi"/>
          <w:b w:val="0"/>
          <w:bCs/>
          <w:sz w:val="26"/>
          <w:szCs w:val="26"/>
        </w:rPr>
        <w:t xml:space="preserve"> la </w:t>
      </w:r>
      <w:proofErr w:type="spellStart"/>
      <w:r>
        <w:rPr>
          <w:rFonts w:cstheme="majorHAnsi"/>
          <w:b w:val="0"/>
          <w:bCs/>
          <w:sz w:val="26"/>
          <w:szCs w:val="26"/>
        </w:rPr>
        <w:t>suma</w:t>
      </w:r>
      <w:proofErr w:type="spellEnd"/>
      <w:r>
        <w:rPr>
          <w:rFonts w:cstheme="majorHAnsi"/>
          <w:b w:val="0"/>
          <w:bCs/>
          <w:sz w:val="26"/>
          <w:szCs w:val="26"/>
        </w:rPr>
        <w:t xml:space="preserve"> de los </w:t>
      </w:r>
      <w:proofErr w:type="spellStart"/>
      <w:r>
        <w:rPr>
          <w:rFonts w:cstheme="majorHAnsi"/>
          <w:b w:val="0"/>
          <w:bCs/>
          <w:sz w:val="26"/>
          <w:szCs w:val="26"/>
        </w:rPr>
        <w:t>anchos</w:t>
      </w:r>
      <w:proofErr w:type="spellEnd"/>
      <w:r>
        <w:rPr>
          <w:rFonts w:cstheme="majorHAnsi"/>
          <w:b w:val="0"/>
          <w:bCs/>
          <w:sz w:val="26"/>
          <w:szCs w:val="26"/>
        </w:rPr>
        <w:t xml:space="preserve"> de patio lateral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lote</w:t>
      </w:r>
      <w:proofErr w:type="spellEnd"/>
      <w:r>
        <w:rPr>
          <w:rFonts w:cstheme="majorHAnsi"/>
          <w:b w:val="0"/>
          <w:bCs/>
          <w:sz w:val="26"/>
          <w:szCs w:val="26"/>
        </w:rPr>
        <w:t xml:space="preserve"> (except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caso</w:t>
      </w:r>
      <w:proofErr w:type="spellEnd"/>
      <w:r>
        <w:rPr>
          <w:rFonts w:cstheme="majorHAnsi"/>
          <w:b w:val="0"/>
          <w:bCs/>
          <w:sz w:val="26"/>
          <w:szCs w:val="26"/>
        </w:rPr>
        <w:t xml:space="preserve"> de un </w:t>
      </w:r>
      <w:proofErr w:type="spellStart"/>
      <w:r>
        <w:rPr>
          <w:rFonts w:cstheme="majorHAnsi"/>
          <w:b w:val="0"/>
          <w:bCs/>
          <w:sz w:val="26"/>
          <w:szCs w:val="26"/>
        </w:rPr>
        <w:t>garaje</w:t>
      </w:r>
      <w:proofErr w:type="spellEnd"/>
      <w:r>
        <w:rPr>
          <w:rFonts w:cstheme="majorHAnsi"/>
          <w:b w:val="0"/>
          <w:bCs/>
          <w:sz w:val="26"/>
          <w:szCs w:val="26"/>
        </w:rPr>
        <w:t xml:space="preserve"> u </w:t>
      </w:r>
      <w:proofErr w:type="spellStart"/>
      <w:r>
        <w:rPr>
          <w:rFonts w:cstheme="majorHAnsi"/>
          <w:b w:val="0"/>
          <w:bCs/>
          <w:sz w:val="26"/>
          <w:szCs w:val="26"/>
        </w:rPr>
        <w:t>otro</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accesorio</w:t>
      </w:r>
      <w:proofErr w:type="spellEnd"/>
      <w:r>
        <w:rPr>
          <w:rFonts w:cstheme="majorHAnsi"/>
          <w:b w:val="0"/>
          <w:bCs/>
          <w:sz w:val="26"/>
          <w:szCs w:val="26"/>
        </w:rPr>
        <w:t xml:space="preserve"> </w:t>
      </w:r>
      <w:proofErr w:type="spellStart"/>
      <w:r>
        <w:rPr>
          <w:rFonts w:cstheme="majorHAnsi"/>
          <w:b w:val="0"/>
          <w:bCs/>
          <w:sz w:val="26"/>
          <w:szCs w:val="26"/>
        </w:rPr>
        <w:t>permitido</w:t>
      </w:r>
      <w:proofErr w:type="spellEnd"/>
      <w:r>
        <w:rPr>
          <w:rFonts w:cstheme="majorHAnsi"/>
          <w:b w:val="0"/>
          <w:bCs/>
          <w:sz w:val="26"/>
          <w:szCs w:val="26"/>
        </w:rPr>
        <w:t xml:space="preserve"> con un </w:t>
      </w:r>
      <w:proofErr w:type="spellStart"/>
      <w:r>
        <w:rPr>
          <w:rFonts w:cstheme="majorHAnsi"/>
          <w:b w:val="0"/>
          <w:bCs/>
          <w:sz w:val="26"/>
          <w:szCs w:val="26"/>
        </w:rPr>
        <w:t>retroceso</w:t>
      </w:r>
      <w:proofErr w:type="spellEnd"/>
      <w:r>
        <w:rPr>
          <w:rFonts w:cstheme="majorHAnsi"/>
          <w:b w:val="0"/>
          <w:bCs/>
          <w:sz w:val="26"/>
          <w:szCs w:val="26"/>
        </w:rPr>
        <w:t xml:space="preserve"> de 65 pies </w:t>
      </w:r>
      <w:proofErr w:type="spellStart"/>
      <w:r>
        <w:rPr>
          <w:rFonts w:cstheme="majorHAnsi"/>
          <w:b w:val="0"/>
          <w:bCs/>
          <w:sz w:val="26"/>
          <w:szCs w:val="26"/>
        </w:rPr>
        <w:t>como</w:t>
      </w:r>
      <w:proofErr w:type="spellEnd"/>
      <w:r>
        <w:rPr>
          <w:rFonts w:cstheme="majorHAnsi"/>
          <w:b w:val="0"/>
          <w:bCs/>
          <w:sz w:val="26"/>
          <w:szCs w:val="26"/>
        </w:rPr>
        <w:t xml:space="preserve"> se </w:t>
      </w:r>
      <w:proofErr w:type="spellStart"/>
      <w:r>
        <w:rPr>
          <w:rFonts w:cstheme="majorHAnsi"/>
          <w:b w:val="0"/>
          <w:bCs/>
          <w:sz w:val="26"/>
          <w:szCs w:val="26"/>
        </w:rPr>
        <w:t>indicó</w:t>
      </w:r>
      <w:proofErr w:type="spellEnd"/>
      <w:r>
        <w:rPr>
          <w:rFonts w:cstheme="majorHAnsi"/>
          <w:b w:val="0"/>
          <w:bCs/>
          <w:sz w:val="26"/>
          <w:szCs w:val="26"/>
        </w:rPr>
        <w:t xml:space="preserve"> </w:t>
      </w:r>
      <w:proofErr w:type="spellStart"/>
      <w:r>
        <w:rPr>
          <w:rFonts w:cstheme="majorHAnsi"/>
          <w:b w:val="0"/>
          <w:bCs/>
          <w:sz w:val="26"/>
          <w:szCs w:val="26"/>
        </w:rPr>
        <w:t>anteriormente</w:t>
      </w:r>
      <w:proofErr w:type="spellEnd"/>
      <w:r>
        <w:rPr>
          <w:rFonts w:cstheme="majorHAnsi"/>
          <w:b w:val="0"/>
          <w:bCs/>
          <w:sz w:val="26"/>
          <w:szCs w:val="26"/>
        </w:rPr>
        <w:t xml:space="preserve">) ser inferior al quince por </w:t>
      </w:r>
      <w:proofErr w:type="spellStart"/>
      <w:r>
        <w:rPr>
          <w:rFonts w:cstheme="majorHAnsi"/>
          <w:b w:val="0"/>
          <w:bCs/>
          <w:sz w:val="26"/>
          <w:szCs w:val="26"/>
        </w:rPr>
        <w:t>ciento</w:t>
      </w:r>
      <w:proofErr w:type="spellEnd"/>
      <w:r>
        <w:rPr>
          <w:rFonts w:cstheme="majorHAnsi"/>
          <w:b w:val="0"/>
          <w:bCs/>
          <w:sz w:val="26"/>
          <w:szCs w:val="26"/>
        </w:rPr>
        <w:t xml:space="preserve"> (15%) del ancho del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medido</w:t>
      </w:r>
      <w:proofErr w:type="spellEnd"/>
      <w:r>
        <w:rPr>
          <w:rFonts w:cstheme="majorHAnsi"/>
          <w:b w:val="0"/>
          <w:bCs/>
          <w:sz w:val="26"/>
          <w:szCs w:val="26"/>
        </w:rPr>
        <w:t xml:space="preserve"> (al pie </w:t>
      </w:r>
      <w:proofErr w:type="spellStart"/>
      <w:r>
        <w:rPr>
          <w:rFonts w:cstheme="majorHAnsi"/>
          <w:b w:val="0"/>
          <w:bCs/>
          <w:sz w:val="26"/>
          <w:szCs w:val="26"/>
        </w:rPr>
        <w:t>más</w:t>
      </w:r>
      <w:proofErr w:type="spellEnd"/>
      <w:r>
        <w:rPr>
          <w:rFonts w:cstheme="majorHAnsi"/>
          <w:b w:val="0"/>
          <w:bCs/>
          <w:sz w:val="26"/>
          <w:szCs w:val="26"/>
        </w:rPr>
        <w:t xml:space="preserve"> </w:t>
      </w:r>
      <w:proofErr w:type="spellStart"/>
      <w:r>
        <w:rPr>
          <w:rFonts w:cstheme="majorHAnsi"/>
          <w:b w:val="0"/>
          <w:bCs/>
          <w:sz w:val="26"/>
          <w:szCs w:val="26"/>
        </w:rPr>
        <w:t>cercano</w:t>
      </w:r>
      <w:proofErr w:type="spellEnd"/>
      <w:r>
        <w:rPr>
          <w:rFonts w:cstheme="majorHAnsi"/>
          <w:b w:val="0"/>
          <w:bCs/>
          <w:sz w:val="26"/>
          <w:szCs w:val="26"/>
        </w:rPr>
        <w:t xml:space="preserve">) a lo largo de la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retroceso</w:t>
      </w:r>
      <w:proofErr w:type="spellEnd"/>
      <w:r>
        <w:rPr>
          <w:rFonts w:cstheme="majorHAnsi"/>
          <w:b w:val="0"/>
          <w:bCs/>
          <w:sz w:val="26"/>
          <w:szCs w:val="26"/>
        </w:rPr>
        <w:t xml:space="preserve"> frontal que se </w:t>
      </w:r>
      <w:proofErr w:type="spellStart"/>
      <w:r>
        <w:rPr>
          <w:rFonts w:cstheme="majorHAnsi"/>
          <w:b w:val="0"/>
          <w:bCs/>
          <w:sz w:val="26"/>
          <w:szCs w:val="26"/>
        </w:rPr>
        <w:t>muestra</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la </w:t>
      </w:r>
      <w:proofErr w:type="spellStart"/>
      <w:r>
        <w:rPr>
          <w:rFonts w:cstheme="majorHAnsi"/>
          <w:b w:val="0"/>
          <w:bCs/>
          <w:sz w:val="26"/>
          <w:szCs w:val="26"/>
        </w:rPr>
        <w:t>placa</w:t>
      </w:r>
      <w:proofErr w:type="spellEnd"/>
      <w:r>
        <w:rPr>
          <w:rFonts w:cstheme="majorHAnsi"/>
          <w:b w:val="0"/>
          <w:bCs/>
          <w:sz w:val="26"/>
          <w:szCs w:val="26"/>
        </w:rPr>
        <w:t xml:space="preserve"> </w:t>
      </w:r>
      <w:proofErr w:type="spellStart"/>
      <w:r>
        <w:rPr>
          <w:rFonts w:cstheme="majorHAnsi"/>
          <w:b w:val="0"/>
          <w:bCs/>
          <w:sz w:val="26"/>
          <w:szCs w:val="26"/>
        </w:rPr>
        <w:t>registrada</w:t>
      </w:r>
      <w:proofErr w:type="spellEnd"/>
      <w:r>
        <w:rPr>
          <w:rFonts w:cstheme="majorHAnsi"/>
          <w:b w:val="0"/>
          <w:bCs/>
          <w:sz w:val="26"/>
          <w:szCs w:val="26"/>
        </w:rPr>
        <w:t xml:space="preserve">. </w:t>
      </w: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de residencia principal </w:t>
      </w:r>
      <w:proofErr w:type="spellStart"/>
      <w:r>
        <w:rPr>
          <w:rFonts w:cstheme="majorHAnsi"/>
          <w:b w:val="0"/>
          <w:bCs/>
          <w:sz w:val="26"/>
          <w:szCs w:val="26"/>
        </w:rPr>
        <w:t>ni</w:t>
      </w:r>
      <w:proofErr w:type="spellEnd"/>
      <w:r>
        <w:rPr>
          <w:rFonts w:cstheme="majorHAnsi"/>
          <w:b w:val="0"/>
          <w:bCs/>
          <w:sz w:val="26"/>
          <w:szCs w:val="26"/>
        </w:rPr>
        <w:t xml:space="preserve"> </w:t>
      </w:r>
      <w:proofErr w:type="spellStart"/>
      <w:r>
        <w:rPr>
          <w:rFonts w:cstheme="majorHAnsi"/>
          <w:b w:val="0"/>
          <w:bCs/>
          <w:sz w:val="26"/>
          <w:szCs w:val="26"/>
        </w:rPr>
        <w:t>ninguna</w:t>
      </w:r>
      <w:proofErr w:type="spellEnd"/>
      <w:r>
        <w:rPr>
          <w:rFonts w:cstheme="majorHAnsi"/>
          <w:b w:val="0"/>
          <w:bCs/>
          <w:sz w:val="26"/>
          <w:szCs w:val="26"/>
        </w:rPr>
        <w:t xml:space="preserve"> </w:t>
      </w:r>
      <w:proofErr w:type="spellStart"/>
      <w:r>
        <w:rPr>
          <w:rFonts w:cstheme="majorHAnsi"/>
          <w:b w:val="0"/>
          <w:bCs/>
          <w:sz w:val="26"/>
          <w:szCs w:val="26"/>
        </w:rPr>
        <w:t>parte</w:t>
      </w:r>
      <w:proofErr w:type="spellEnd"/>
      <w:r>
        <w:rPr>
          <w:rFonts w:cstheme="majorHAnsi"/>
          <w:b w:val="0"/>
          <w:bCs/>
          <w:sz w:val="26"/>
          <w:szCs w:val="26"/>
        </w:rPr>
        <w:t xml:space="preserve"> del </w:t>
      </w:r>
      <w:proofErr w:type="spellStart"/>
      <w:r>
        <w:rPr>
          <w:rFonts w:cstheme="majorHAnsi"/>
          <w:b w:val="0"/>
          <w:bCs/>
          <w:sz w:val="26"/>
          <w:szCs w:val="26"/>
        </w:rPr>
        <w:t>mismo</w:t>
      </w:r>
      <w:proofErr w:type="spellEnd"/>
      <w:r>
        <w:rPr>
          <w:rFonts w:cstheme="majorHAnsi"/>
          <w:b w:val="0"/>
          <w:bCs/>
          <w:sz w:val="26"/>
          <w:szCs w:val="26"/>
        </w:rPr>
        <w:t xml:space="preserve"> se </w:t>
      </w:r>
      <w:proofErr w:type="spellStart"/>
      <w:r>
        <w:rPr>
          <w:rFonts w:cstheme="majorHAnsi"/>
          <w:b w:val="0"/>
          <w:bCs/>
          <w:sz w:val="26"/>
          <w:szCs w:val="26"/>
        </w:rPr>
        <w:t>ubicará</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un </w:t>
      </w:r>
      <w:proofErr w:type="spellStart"/>
      <w:r>
        <w:rPr>
          <w:rFonts w:cstheme="majorHAnsi"/>
          <w:b w:val="0"/>
          <w:bCs/>
          <w:sz w:val="26"/>
          <w:szCs w:val="26"/>
        </w:rPr>
        <w:t>lote</w:t>
      </w:r>
      <w:proofErr w:type="spellEnd"/>
      <w:r>
        <w:rPr>
          <w:rFonts w:cstheme="majorHAnsi"/>
          <w:b w:val="0"/>
          <w:bCs/>
          <w:sz w:val="26"/>
          <w:szCs w:val="26"/>
        </w:rPr>
        <w:t xml:space="preserve"> interior </w:t>
      </w:r>
      <w:proofErr w:type="spellStart"/>
      <w:r>
        <w:rPr>
          <w:rFonts w:cstheme="majorHAnsi"/>
          <w:b w:val="0"/>
          <w:bCs/>
          <w:sz w:val="26"/>
          <w:szCs w:val="26"/>
        </w:rPr>
        <w:t>más</w:t>
      </w:r>
      <w:proofErr w:type="spellEnd"/>
      <w:r>
        <w:rPr>
          <w:rFonts w:cstheme="majorHAnsi"/>
          <w:b w:val="0"/>
          <w:bCs/>
          <w:sz w:val="26"/>
          <w:szCs w:val="26"/>
        </w:rPr>
        <w:t xml:space="preserve"> </w:t>
      </w:r>
      <w:proofErr w:type="spellStart"/>
      <w:r>
        <w:rPr>
          <w:rFonts w:cstheme="majorHAnsi"/>
          <w:b w:val="0"/>
          <w:bCs/>
          <w:sz w:val="26"/>
          <w:szCs w:val="26"/>
        </w:rPr>
        <w:t>cercano</w:t>
      </w:r>
      <w:proofErr w:type="spellEnd"/>
      <w:r>
        <w:rPr>
          <w:rFonts w:cstheme="majorHAnsi"/>
          <w:b w:val="0"/>
          <w:bCs/>
          <w:sz w:val="26"/>
          <w:szCs w:val="26"/>
        </w:rPr>
        <w:t xml:space="preserve"> a quince </w:t>
      </w:r>
      <w:proofErr w:type="gramStart"/>
      <w:r>
        <w:rPr>
          <w:rFonts w:cstheme="majorHAnsi"/>
          <w:b w:val="0"/>
          <w:bCs/>
          <w:sz w:val="26"/>
          <w:szCs w:val="26"/>
        </w:rPr>
        <w:t>pies</w:t>
      </w:r>
      <w:proofErr w:type="gramEnd"/>
      <w:r>
        <w:rPr>
          <w:rFonts w:cstheme="majorHAnsi"/>
          <w:b w:val="0"/>
          <w:bCs/>
          <w:sz w:val="26"/>
          <w:szCs w:val="26"/>
        </w:rPr>
        <w:t xml:space="preserve"> (15’) de la </w:t>
      </w:r>
      <w:proofErr w:type="spellStart"/>
      <w:r>
        <w:rPr>
          <w:rFonts w:cstheme="majorHAnsi"/>
          <w:b w:val="0"/>
          <w:bCs/>
          <w:sz w:val="26"/>
          <w:szCs w:val="26"/>
        </w:rPr>
        <w:t>línea</w:t>
      </w:r>
      <w:proofErr w:type="spellEnd"/>
      <w:r>
        <w:rPr>
          <w:rFonts w:cstheme="majorHAnsi"/>
          <w:b w:val="0"/>
          <w:bCs/>
          <w:sz w:val="26"/>
          <w:szCs w:val="26"/>
        </w:rPr>
        <w:t xml:space="preserve"> </w:t>
      </w:r>
      <w:proofErr w:type="spellStart"/>
      <w:r>
        <w:rPr>
          <w:rFonts w:cstheme="majorHAnsi"/>
          <w:b w:val="0"/>
          <w:bCs/>
          <w:sz w:val="26"/>
          <w:szCs w:val="26"/>
        </w:rPr>
        <w:t>tresera</w:t>
      </w:r>
      <w:proofErr w:type="spellEnd"/>
      <w:r>
        <w:rPr>
          <w:rFonts w:cstheme="majorHAnsi"/>
          <w:b w:val="0"/>
          <w:bCs/>
          <w:sz w:val="26"/>
          <w:szCs w:val="26"/>
        </w:rPr>
        <w:t xml:space="preserve"> del </w:t>
      </w:r>
      <w:proofErr w:type="spellStart"/>
      <w:r>
        <w:rPr>
          <w:rFonts w:cstheme="majorHAnsi"/>
          <w:b w:val="0"/>
          <w:bCs/>
          <w:sz w:val="26"/>
          <w:szCs w:val="26"/>
        </w:rPr>
        <w:t>lote</w:t>
      </w:r>
      <w:proofErr w:type="spellEnd"/>
      <w:r>
        <w:rPr>
          <w:rFonts w:cstheme="majorHAnsi"/>
          <w:b w:val="0"/>
          <w:bCs/>
          <w:sz w:val="26"/>
          <w:szCs w:val="26"/>
        </w:rPr>
        <w:t xml:space="preserve">. A los </w:t>
      </w:r>
      <w:proofErr w:type="spellStart"/>
      <w:r>
        <w:rPr>
          <w:rFonts w:cstheme="majorHAnsi"/>
          <w:b w:val="0"/>
          <w:bCs/>
          <w:sz w:val="26"/>
          <w:szCs w:val="26"/>
        </w:rPr>
        <w:t>efectos</w:t>
      </w:r>
      <w:proofErr w:type="spellEnd"/>
      <w:r>
        <w:rPr>
          <w:rFonts w:cstheme="majorHAnsi"/>
          <w:b w:val="0"/>
          <w:bCs/>
          <w:sz w:val="26"/>
          <w:szCs w:val="26"/>
        </w:rPr>
        <w:t xml:space="preserve"> de </w:t>
      </w:r>
      <w:proofErr w:type="spellStart"/>
      <w:r>
        <w:rPr>
          <w:rFonts w:cstheme="majorHAnsi"/>
          <w:b w:val="0"/>
          <w:bCs/>
          <w:sz w:val="26"/>
          <w:szCs w:val="26"/>
        </w:rPr>
        <w:t>este</w:t>
      </w:r>
      <w:proofErr w:type="spellEnd"/>
      <w:r>
        <w:rPr>
          <w:rFonts w:cstheme="majorHAnsi"/>
          <w:b w:val="0"/>
          <w:bCs/>
          <w:sz w:val="26"/>
          <w:szCs w:val="26"/>
        </w:rPr>
        <w:t xml:space="preserve"> </w:t>
      </w:r>
      <w:proofErr w:type="spellStart"/>
      <w:r>
        <w:rPr>
          <w:rFonts w:cstheme="majorHAnsi"/>
          <w:b w:val="0"/>
          <w:bCs/>
          <w:sz w:val="26"/>
          <w:szCs w:val="26"/>
        </w:rPr>
        <w:t>convenio</w:t>
      </w:r>
      <w:proofErr w:type="spellEnd"/>
      <w:r>
        <w:rPr>
          <w:rFonts w:cstheme="majorHAnsi"/>
          <w:b w:val="0"/>
          <w:bCs/>
          <w:sz w:val="26"/>
          <w:szCs w:val="26"/>
        </w:rPr>
        <w:t xml:space="preserve">, no se </w:t>
      </w:r>
      <w:proofErr w:type="spellStart"/>
      <w:r>
        <w:rPr>
          <w:rFonts w:cstheme="majorHAnsi"/>
          <w:b w:val="0"/>
          <w:bCs/>
          <w:sz w:val="26"/>
          <w:szCs w:val="26"/>
        </w:rPr>
        <w:t>construirán</w:t>
      </w:r>
      <w:proofErr w:type="spellEnd"/>
      <w:r>
        <w:rPr>
          <w:rFonts w:cstheme="majorHAnsi"/>
          <w:b w:val="0"/>
          <w:bCs/>
          <w:sz w:val="26"/>
          <w:szCs w:val="26"/>
        </w:rPr>
        <w:t xml:space="preserve"> </w:t>
      </w:r>
      <w:proofErr w:type="spellStart"/>
      <w:r>
        <w:rPr>
          <w:rFonts w:cstheme="majorHAnsi"/>
          <w:b w:val="0"/>
          <w:bCs/>
          <w:sz w:val="26"/>
          <w:szCs w:val="26"/>
        </w:rPr>
        <w:t>aleros</w:t>
      </w:r>
      <w:proofErr w:type="spellEnd"/>
      <w:r>
        <w:rPr>
          <w:rFonts w:cstheme="majorHAnsi"/>
          <w:b w:val="0"/>
          <w:bCs/>
          <w:sz w:val="26"/>
          <w:szCs w:val="26"/>
        </w:rPr>
        <w:t xml:space="preserve">, </w:t>
      </w:r>
      <w:proofErr w:type="spellStart"/>
      <w:r>
        <w:rPr>
          <w:rFonts w:cstheme="majorHAnsi"/>
          <w:b w:val="0"/>
          <w:bCs/>
          <w:sz w:val="26"/>
          <w:szCs w:val="26"/>
        </w:rPr>
        <w:t>escalones</w:t>
      </w:r>
      <w:proofErr w:type="spellEnd"/>
      <w:r>
        <w:rPr>
          <w:rFonts w:cstheme="majorHAnsi"/>
          <w:b w:val="0"/>
          <w:bCs/>
          <w:sz w:val="26"/>
          <w:szCs w:val="26"/>
        </w:rPr>
        <w:t xml:space="preserve"> y porticos </w:t>
      </w:r>
      <w:proofErr w:type="spellStart"/>
      <w:r>
        <w:rPr>
          <w:rFonts w:cstheme="majorHAnsi"/>
          <w:b w:val="0"/>
          <w:bCs/>
          <w:sz w:val="26"/>
          <w:szCs w:val="26"/>
        </w:rPr>
        <w:t>abiertos</w:t>
      </w:r>
      <w:proofErr w:type="spellEnd"/>
      <w:r>
        <w:rPr>
          <w:rFonts w:cstheme="majorHAnsi"/>
          <w:b w:val="0"/>
          <w:bCs/>
          <w:sz w:val="26"/>
          <w:szCs w:val="26"/>
        </w:rPr>
        <w:t xml:space="preserve"> que </w:t>
      </w:r>
      <w:proofErr w:type="spellStart"/>
      <w:r>
        <w:rPr>
          <w:rFonts w:cstheme="majorHAnsi"/>
          <w:b w:val="0"/>
          <w:bCs/>
          <w:sz w:val="26"/>
          <w:szCs w:val="26"/>
        </w:rPr>
        <w:t>permitan</w:t>
      </w:r>
      <w:proofErr w:type="spellEnd"/>
      <w:r>
        <w:rPr>
          <w:rFonts w:cstheme="majorHAnsi"/>
          <w:b w:val="0"/>
          <w:bCs/>
          <w:sz w:val="26"/>
          <w:szCs w:val="26"/>
        </w:rPr>
        <w:t xml:space="preserve"> que </w:t>
      </w:r>
      <w:proofErr w:type="spellStart"/>
      <w:r>
        <w:rPr>
          <w:rFonts w:cstheme="majorHAnsi"/>
          <w:b w:val="0"/>
          <w:bCs/>
          <w:sz w:val="26"/>
          <w:szCs w:val="26"/>
        </w:rPr>
        <w:t>ninguna</w:t>
      </w:r>
      <w:proofErr w:type="spellEnd"/>
      <w:r>
        <w:rPr>
          <w:rFonts w:cstheme="majorHAnsi"/>
          <w:b w:val="0"/>
          <w:bCs/>
          <w:sz w:val="26"/>
          <w:szCs w:val="26"/>
        </w:rPr>
        <w:t xml:space="preserve"> </w:t>
      </w:r>
      <w:proofErr w:type="spellStart"/>
      <w:r>
        <w:rPr>
          <w:rFonts w:cstheme="majorHAnsi"/>
          <w:b w:val="0"/>
          <w:bCs/>
          <w:sz w:val="26"/>
          <w:szCs w:val="26"/>
        </w:rPr>
        <w:t>parte</w:t>
      </w:r>
      <w:proofErr w:type="spellEnd"/>
      <w:r>
        <w:rPr>
          <w:rFonts w:cstheme="majorHAnsi"/>
          <w:b w:val="0"/>
          <w:bCs/>
          <w:sz w:val="26"/>
          <w:szCs w:val="26"/>
        </w:rPr>
        <w:t xml:space="preserve"> de un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invada</w:t>
      </w:r>
      <w:proofErr w:type="spellEnd"/>
      <w:r>
        <w:rPr>
          <w:rFonts w:cstheme="majorHAnsi"/>
          <w:b w:val="0"/>
          <w:bCs/>
          <w:sz w:val="26"/>
          <w:szCs w:val="26"/>
        </w:rPr>
        <w:t xml:space="preserve"> </w:t>
      </w:r>
      <w:proofErr w:type="spellStart"/>
      <w:r>
        <w:rPr>
          <w:rFonts w:cstheme="majorHAnsi"/>
          <w:b w:val="0"/>
          <w:bCs/>
          <w:sz w:val="26"/>
          <w:szCs w:val="26"/>
        </w:rPr>
        <w:t>otro</w:t>
      </w:r>
      <w:proofErr w:type="spellEnd"/>
      <w:r>
        <w:rPr>
          <w:rFonts w:cstheme="majorHAnsi"/>
          <w:b w:val="0"/>
          <w:bCs/>
          <w:sz w:val="26"/>
          <w:szCs w:val="26"/>
        </w:rPr>
        <w:t xml:space="preserve"> </w:t>
      </w:r>
      <w:proofErr w:type="spellStart"/>
      <w:r>
        <w:rPr>
          <w:rFonts w:cstheme="majorHAnsi"/>
          <w:b w:val="0"/>
          <w:bCs/>
          <w:sz w:val="26"/>
          <w:szCs w:val="26"/>
        </w:rPr>
        <w:t>lote</w:t>
      </w:r>
      <w:proofErr w:type="spellEnd"/>
      <w:r>
        <w:rPr>
          <w:rFonts w:cstheme="majorHAnsi"/>
          <w:b w:val="0"/>
          <w:bCs/>
          <w:sz w:val="26"/>
          <w:szCs w:val="26"/>
        </w:rPr>
        <w:t>.</w:t>
      </w:r>
    </w:p>
    <w:sectPr w:rsidR="009D767B" w:rsidRPr="002A2243" w:rsidSect="00C90434">
      <w:pgSz w:w="12240" w:h="15840"/>
      <w:pgMar w:top="720" w:right="720" w:bottom="720" w:left="720" w:header="720" w:footer="720" w:gutter="0"/>
      <w:cols w:space="720"/>
      <w:noEndnote/>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43"/>
    <w:rsid w:val="002A2243"/>
    <w:rsid w:val="009D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68B9"/>
  <w15:chartTrackingRefBased/>
  <w15:docId w15:val="{9F5D2230-D9B0-4A02-B909-3D72FF7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Trails</dc:creator>
  <cp:keywords/>
  <dc:description/>
  <cp:lastModifiedBy>Pine Trails</cp:lastModifiedBy>
  <cp:revision>1</cp:revision>
  <dcterms:created xsi:type="dcterms:W3CDTF">2021-09-17T14:04:00Z</dcterms:created>
  <dcterms:modified xsi:type="dcterms:W3CDTF">2021-09-17T14:05:00Z</dcterms:modified>
</cp:coreProperties>
</file>